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F5" w:rsidRDefault="00774EF5" w:rsidP="00774EF5">
      <w:pPr>
        <w:ind w:left="720"/>
        <w:jc w:val="center"/>
      </w:pPr>
      <w:r>
        <w:rPr>
          <w:noProof/>
        </w:rPr>
        <w:drawing>
          <wp:inline distT="0" distB="0" distL="0" distR="0" wp14:anchorId="6C2EC813" wp14:editId="59BE6BF9">
            <wp:extent cx="4972577"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_horizontal_bbsytag_526_rgb.jpg"/>
                    <pic:cNvPicPr/>
                  </pic:nvPicPr>
                  <pic:blipFill>
                    <a:blip r:embed="rId5">
                      <a:extLst>
                        <a:ext uri="{28A0092B-C50C-407E-A947-70E740481C1C}">
                          <a14:useLocalDpi xmlns:a14="http://schemas.microsoft.com/office/drawing/2010/main" val="0"/>
                        </a:ext>
                      </a:extLst>
                    </a:blip>
                    <a:stretch>
                      <a:fillRect/>
                    </a:stretch>
                  </pic:blipFill>
                  <pic:spPr>
                    <a:xfrm>
                      <a:off x="0" y="0"/>
                      <a:ext cx="4972577" cy="1209675"/>
                    </a:xfrm>
                    <a:prstGeom prst="rect">
                      <a:avLst/>
                    </a:prstGeom>
                  </pic:spPr>
                </pic:pic>
              </a:graphicData>
            </a:graphic>
          </wp:inline>
        </w:drawing>
      </w:r>
    </w:p>
    <w:p w:rsidR="00774EF5" w:rsidRDefault="00774EF5" w:rsidP="00774EF5">
      <w:pPr>
        <w:rPr>
          <w:rFonts w:ascii="Times New Roman" w:hAnsi="Times New Roman" w:cs="Times New Roman"/>
        </w:rPr>
      </w:pPr>
      <w:r w:rsidRPr="002A32E6">
        <w:rPr>
          <w:rFonts w:ascii="Times New Roman" w:hAnsi="Times New Roman" w:cs="Times New Roman"/>
          <w:b/>
        </w:rPr>
        <w:t>FOR IMMEDIATE RELEASE</w:t>
      </w:r>
      <w:r w:rsidRPr="002A32E6">
        <w:rPr>
          <w:rFonts w:ascii="Times New Roman" w:hAnsi="Times New Roman" w:cs="Times New Roman"/>
          <w:b/>
        </w:rPr>
        <w:br/>
      </w:r>
      <w:r w:rsidRPr="002A32E6">
        <w:rPr>
          <w:rFonts w:ascii="Times New Roman" w:hAnsi="Times New Roman" w:cs="Times New Roman"/>
          <w:b/>
        </w:rPr>
        <w:br/>
        <w:t>CONTACT:</w:t>
      </w:r>
      <w:r w:rsidRPr="002A32E6">
        <w:rPr>
          <w:rFonts w:ascii="Times New Roman" w:hAnsi="Times New Roman" w:cs="Times New Roman"/>
          <w:b/>
        </w:rPr>
        <w:tab/>
      </w:r>
      <w:r>
        <w:rPr>
          <w:rFonts w:ascii="Times New Roman" w:hAnsi="Times New Roman" w:cs="Times New Roman"/>
        </w:rPr>
        <w:br/>
        <w:t xml:space="preserve">Elizabeth </w:t>
      </w:r>
      <w:proofErr w:type="spellStart"/>
      <w:r>
        <w:rPr>
          <w:rFonts w:ascii="Times New Roman" w:hAnsi="Times New Roman" w:cs="Times New Roman"/>
        </w:rPr>
        <w:t>Chentland</w:t>
      </w:r>
      <w:proofErr w:type="spellEnd"/>
      <w:r>
        <w:rPr>
          <w:rFonts w:ascii="Times New Roman" w:hAnsi="Times New Roman" w:cs="Times New Roman"/>
        </w:rPr>
        <w:t>, Director of Communications</w:t>
      </w:r>
      <w:r>
        <w:rPr>
          <w:rFonts w:ascii="Times New Roman" w:hAnsi="Times New Roman" w:cs="Times New Roman"/>
        </w:rPr>
        <w:tab/>
      </w:r>
      <w:r>
        <w:rPr>
          <w:rFonts w:ascii="Times New Roman" w:hAnsi="Times New Roman" w:cs="Times New Roman"/>
        </w:rPr>
        <w:br/>
        <w:t>402.739.8637</w:t>
      </w:r>
      <w:r>
        <w:rPr>
          <w:rFonts w:ascii="Times New Roman" w:hAnsi="Times New Roman" w:cs="Times New Roman"/>
        </w:rPr>
        <w:br/>
      </w:r>
      <w:hyperlink r:id="rId6" w:history="1">
        <w:r w:rsidRPr="00230B3E">
          <w:rPr>
            <w:rStyle w:val="Hyperlink"/>
            <w:rFonts w:ascii="Times New Roman" w:hAnsi="Times New Roman" w:cs="Times New Roman"/>
          </w:rPr>
          <w:t>echentland@alz.org</w:t>
        </w:r>
      </w:hyperlink>
    </w:p>
    <w:p w:rsidR="0075418D" w:rsidRDefault="00774EF5" w:rsidP="0075418D">
      <w:pPr>
        <w:spacing w:after="0"/>
        <w:jc w:val="center"/>
        <w:rPr>
          <w:rFonts w:ascii="Times New Roman" w:hAnsi="Times New Roman" w:cs="Times New Roman"/>
          <w:b/>
          <w:sz w:val="24"/>
          <w:szCs w:val="24"/>
        </w:rPr>
      </w:pPr>
      <w:r w:rsidRPr="00201A47">
        <w:rPr>
          <w:rFonts w:ascii="Times New Roman" w:hAnsi="Times New Roman" w:cs="Times New Roman"/>
          <w:b/>
          <w:sz w:val="24"/>
          <w:szCs w:val="24"/>
        </w:rPr>
        <w:t xml:space="preserve">Alzheimer’s Association </w:t>
      </w:r>
      <w:r>
        <w:rPr>
          <w:rFonts w:ascii="Times New Roman" w:hAnsi="Times New Roman" w:cs="Times New Roman"/>
          <w:b/>
          <w:sz w:val="24"/>
          <w:szCs w:val="24"/>
        </w:rPr>
        <w:t>Selects</w:t>
      </w:r>
      <w:r w:rsidRPr="00201A47">
        <w:rPr>
          <w:rFonts w:ascii="Times New Roman" w:hAnsi="Times New Roman" w:cs="Times New Roman"/>
          <w:b/>
          <w:sz w:val="24"/>
          <w:szCs w:val="24"/>
        </w:rPr>
        <w:t xml:space="preserve"> Local </w:t>
      </w:r>
      <w:r>
        <w:rPr>
          <w:rFonts w:ascii="Times New Roman" w:hAnsi="Times New Roman" w:cs="Times New Roman"/>
          <w:b/>
          <w:sz w:val="24"/>
          <w:szCs w:val="24"/>
        </w:rPr>
        <w:t xml:space="preserve">Alzheimer’s Advocate </w:t>
      </w:r>
    </w:p>
    <w:p w:rsidR="00774EF5" w:rsidRDefault="00774EF5" w:rsidP="0075418D">
      <w:pPr>
        <w:spacing w:after="0"/>
        <w:jc w:val="center"/>
        <w:rPr>
          <w:rFonts w:ascii="Times New Roman" w:hAnsi="Times New Roman" w:cs="Times New Roman"/>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Esteemed Spokesperson Program</w:t>
      </w:r>
      <w:r w:rsidRPr="00201A47">
        <w:rPr>
          <w:rFonts w:ascii="Times New Roman" w:hAnsi="Times New Roman" w:cs="Times New Roman"/>
          <w:b/>
          <w:sz w:val="24"/>
          <w:szCs w:val="24"/>
        </w:rPr>
        <w:br/>
      </w:r>
      <w:r w:rsidRPr="00201A47">
        <w:rPr>
          <w:rFonts w:ascii="Times New Roman" w:hAnsi="Times New Roman" w:cs="Times New Roman"/>
          <w:i/>
          <w:sz w:val="24"/>
          <w:szCs w:val="24"/>
        </w:rPr>
        <w:t xml:space="preserve">Local </w:t>
      </w:r>
      <w:r w:rsidR="00CE1548">
        <w:rPr>
          <w:rFonts w:ascii="Times New Roman" w:hAnsi="Times New Roman" w:cs="Times New Roman"/>
          <w:i/>
          <w:sz w:val="24"/>
          <w:szCs w:val="24"/>
        </w:rPr>
        <w:t>resident</w:t>
      </w:r>
      <w:r w:rsidRPr="00201A47">
        <w:rPr>
          <w:rFonts w:ascii="Times New Roman" w:hAnsi="Times New Roman" w:cs="Times New Roman"/>
          <w:i/>
          <w:sz w:val="24"/>
          <w:szCs w:val="24"/>
        </w:rPr>
        <w:t xml:space="preserve"> honored </w:t>
      </w:r>
      <w:r w:rsidR="00CE1548">
        <w:rPr>
          <w:rFonts w:ascii="Times New Roman" w:hAnsi="Times New Roman" w:cs="Times New Roman"/>
          <w:i/>
          <w:sz w:val="24"/>
          <w:szCs w:val="24"/>
        </w:rPr>
        <w:t>as</w:t>
      </w:r>
      <w:r w:rsidRPr="00201A47">
        <w:rPr>
          <w:rFonts w:ascii="Times New Roman" w:hAnsi="Times New Roman" w:cs="Times New Roman"/>
          <w:i/>
          <w:sz w:val="24"/>
          <w:szCs w:val="24"/>
        </w:rPr>
        <w:t xml:space="preserve"> </w:t>
      </w:r>
      <w:r w:rsidR="00CE1548">
        <w:rPr>
          <w:rFonts w:ascii="Times New Roman" w:hAnsi="Times New Roman" w:cs="Times New Roman"/>
          <w:i/>
          <w:sz w:val="24"/>
          <w:szCs w:val="24"/>
        </w:rPr>
        <w:t>“</w:t>
      </w:r>
      <w:r w:rsidRPr="00201A47">
        <w:rPr>
          <w:rFonts w:ascii="Times New Roman" w:hAnsi="Times New Roman" w:cs="Times New Roman"/>
          <w:i/>
          <w:sz w:val="24"/>
          <w:szCs w:val="24"/>
        </w:rPr>
        <w:t>Purple Profile of Courage</w:t>
      </w:r>
      <w:r w:rsidR="00CE1548">
        <w:rPr>
          <w:rFonts w:ascii="Times New Roman" w:hAnsi="Times New Roman" w:cs="Times New Roman"/>
          <w:i/>
          <w:sz w:val="24"/>
          <w:szCs w:val="24"/>
        </w:rPr>
        <w:t>”</w:t>
      </w:r>
      <w:r w:rsidRPr="00201A47">
        <w:rPr>
          <w:rFonts w:ascii="Times New Roman" w:hAnsi="Times New Roman" w:cs="Times New Roman"/>
          <w:i/>
          <w:sz w:val="24"/>
          <w:szCs w:val="24"/>
        </w:rPr>
        <w:t xml:space="preserve"> for commitment to fighting Alzheimer’s</w:t>
      </w:r>
    </w:p>
    <w:p w:rsidR="00774EF5" w:rsidRPr="0075418D" w:rsidRDefault="00774EF5" w:rsidP="00774EF5">
      <w:pPr>
        <w:rPr>
          <w:rFonts w:ascii="Times New Roman" w:eastAsia="Times New Roman" w:hAnsi="Times New Roman" w:cs="Times New Roman"/>
          <w:sz w:val="24"/>
          <w:szCs w:val="24"/>
        </w:rPr>
      </w:pPr>
      <w:r w:rsidRPr="00201A47">
        <w:rPr>
          <w:rFonts w:ascii="Times New Roman" w:hAnsi="Times New Roman" w:cs="Times New Roman"/>
          <w:sz w:val="24"/>
          <w:szCs w:val="24"/>
        </w:rPr>
        <w:br/>
      </w:r>
      <w:r w:rsidRPr="0075418D">
        <w:rPr>
          <w:rFonts w:ascii="Times New Roman" w:hAnsi="Times New Roman" w:cs="Times New Roman"/>
          <w:b/>
          <w:sz w:val="24"/>
          <w:szCs w:val="24"/>
        </w:rPr>
        <w:t>Hastings, NE</w:t>
      </w:r>
      <w:r w:rsidRPr="0075418D">
        <w:rPr>
          <w:rFonts w:ascii="Times New Roman" w:hAnsi="Times New Roman" w:cs="Times New Roman"/>
          <w:sz w:val="24"/>
          <w:szCs w:val="24"/>
        </w:rPr>
        <w:t xml:space="preserve"> – </w:t>
      </w:r>
      <w:r w:rsidR="009B4942">
        <w:rPr>
          <w:rFonts w:ascii="Times New Roman" w:hAnsi="Times New Roman" w:cs="Times New Roman"/>
          <w:b/>
          <w:sz w:val="24"/>
          <w:szCs w:val="24"/>
        </w:rPr>
        <w:t>July 2, 2018</w:t>
      </w:r>
      <w:r w:rsidRPr="0075418D">
        <w:rPr>
          <w:rFonts w:ascii="Times New Roman" w:hAnsi="Times New Roman" w:cs="Times New Roman"/>
          <w:b/>
          <w:sz w:val="24"/>
          <w:szCs w:val="24"/>
        </w:rPr>
        <w:t xml:space="preserve"> </w:t>
      </w:r>
      <w:r w:rsidRPr="0075418D">
        <w:rPr>
          <w:rFonts w:ascii="Times New Roman" w:hAnsi="Times New Roman" w:cs="Times New Roman"/>
          <w:sz w:val="24"/>
          <w:szCs w:val="24"/>
        </w:rPr>
        <w:t>– The Alzheimer’s Association is excited to announce that local Hastings</w:t>
      </w:r>
      <w:r w:rsidRPr="0075418D">
        <w:rPr>
          <w:rFonts w:ascii="Times New Roman" w:hAnsi="Times New Roman" w:cs="Times New Roman"/>
          <w:b/>
          <w:sz w:val="24"/>
          <w:szCs w:val="24"/>
        </w:rPr>
        <w:t xml:space="preserve"> </w:t>
      </w:r>
      <w:r w:rsidRPr="0075418D">
        <w:rPr>
          <w:rFonts w:ascii="Times New Roman" w:hAnsi="Times New Roman" w:cs="Times New Roman"/>
          <w:sz w:val="24"/>
          <w:szCs w:val="24"/>
        </w:rPr>
        <w:t>resident, Linda Sheehan Johns</w:t>
      </w:r>
      <w:r w:rsidR="002977E9" w:rsidRPr="0075418D">
        <w:rPr>
          <w:rFonts w:ascii="Times New Roman" w:hAnsi="Times New Roman" w:cs="Times New Roman"/>
          <w:sz w:val="24"/>
          <w:szCs w:val="24"/>
        </w:rPr>
        <w:t>t</w:t>
      </w:r>
      <w:r w:rsidRPr="0075418D">
        <w:rPr>
          <w:rFonts w:ascii="Times New Roman" w:hAnsi="Times New Roman" w:cs="Times New Roman"/>
          <w:sz w:val="24"/>
          <w:szCs w:val="24"/>
        </w:rPr>
        <w:t>on</w:t>
      </w:r>
      <w:r w:rsidR="00030E2C" w:rsidRPr="0075418D">
        <w:rPr>
          <w:rFonts w:ascii="Times New Roman" w:hAnsi="Times New Roman" w:cs="Times New Roman"/>
          <w:sz w:val="24"/>
          <w:szCs w:val="24"/>
        </w:rPr>
        <w:t>,</w:t>
      </w:r>
      <w:r w:rsidRPr="0075418D">
        <w:rPr>
          <w:rFonts w:ascii="Times New Roman" w:eastAsia="Times New Roman" w:hAnsi="Times New Roman" w:cs="Times New Roman"/>
          <w:sz w:val="24"/>
          <w:szCs w:val="24"/>
        </w:rPr>
        <w:t xml:space="preserve"> has been selected as one of eleven total spokespersons for the esteemed Purple Profiles of Courage Program. Purple Profiles of Courage participants are memb</w:t>
      </w:r>
      <w:bookmarkStart w:id="0" w:name="_GoBack"/>
      <w:bookmarkEnd w:id="0"/>
      <w:r w:rsidRPr="0075418D">
        <w:rPr>
          <w:rFonts w:ascii="Times New Roman" w:eastAsia="Times New Roman" w:hAnsi="Times New Roman" w:cs="Times New Roman"/>
          <w:sz w:val="24"/>
          <w:szCs w:val="24"/>
        </w:rPr>
        <w:t>ers of various communities in Nebraska who are devoted to advancing the mission of the Alzheimer’s Association. These participants offer inspiration to the public by speaking publicly about their</w:t>
      </w:r>
      <w:r w:rsidR="00CE1548" w:rsidRPr="0075418D">
        <w:rPr>
          <w:rFonts w:ascii="Times New Roman" w:eastAsia="Times New Roman" w:hAnsi="Times New Roman" w:cs="Times New Roman"/>
          <w:sz w:val="24"/>
          <w:szCs w:val="24"/>
        </w:rPr>
        <w:t xml:space="preserve"> disease</w:t>
      </w:r>
      <w:r w:rsidRPr="0075418D">
        <w:rPr>
          <w:rFonts w:ascii="Times New Roman" w:eastAsia="Times New Roman" w:hAnsi="Times New Roman" w:cs="Times New Roman"/>
          <w:sz w:val="24"/>
          <w:szCs w:val="24"/>
        </w:rPr>
        <w:t xml:space="preserve"> experiences, engaging in media interviews, and </w:t>
      </w:r>
      <w:r w:rsidR="00CE1548" w:rsidRPr="0075418D">
        <w:rPr>
          <w:rFonts w:ascii="Times New Roman" w:eastAsia="Times New Roman" w:hAnsi="Times New Roman" w:cs="Times New Roman"/>
          <w:sz w:val="24"/>
          <w:szCs w:val="24"/>
        </w:rPr>
        <w:t>participating actively in local</w:t>
      </w:r>
      <w:r w:rsidRPr="0075418D">
        <w:rPr>
          <w:rFonts w:ascii="Times New Roman" w:eastAsia="Times New Roman" w:hAnsi="Times New Roman" w:cs="Times New Roman"/>
          <w:sz w:val="24"/>
          <w:szCs w:val="24"/>
        </w:rPr>
        <w:t xml:space="preserve"> signature events</w:t>
      </w:r>
      <w:r w:rsidR="00CE1548" w:rsidRPr="0075418D">
        <w:rPr>
          <w:rFonts w:ascii="Times New Roman" w:eastAsia="Times New Roman" w:hAnsi="Times New Roman" w:cs="Times New Roman"/>
          <w:sz w:val="24"/>
          <w:szCs w:val="24"/>
        </w:rPr>
        <w:t xml:space="preserve"> with the Alzheimer’s Association</w:t>
      </w:r>
      <w:r w:rsidRPr="0075418D">
        <w:rPr>
          <w:rFonts w:ascii="Times New Roman" w:eastAsia="Times New Roman" w:hAnsi="Times New Roman" w:cs="Times New Roman"/>
          <w:sz w:val="24"/>
          <w:szCs w:val="24"/>
        </w:rPr>
        <w:t>. The Purple Profiles of Courage participants receive comprehensive training to advocat</w:t>
      </w:r>
      <w:r w:rsidR="006D3277" w:rsidRPr="0075418D">
        <w:rPr>
          <w:rFonts w:ascii="Times New Roman" w:eastAsia="Times New Roman" w:hAnsi="Times New Roman" w:cs="Times New Roman"/>
          <w:sz w:val="24"/>
          <w:szCs w:val="24"/>
        </w:rPr>
        <w:t>e for advancements in the field</w:t>
      </w:r>
      <w:r w:rsidRPr="0075418D">
        <w:rPr>
          <w:rFonts w:ascii="Times New Roman" w:eastAsia="Times New Roman" w:hAnsi="Times New Roman" w:cs="Times New Roman"/>
          <w:sz w:val="24"/>
          <w:szCs w:val="24"/>
        </w:rPr>
        <w:t xml:space="preserve"> </w:t>
      </w:r>
      <w:r w:rsidR="00CE1548" w:rsidRPr="0075418D">
        <w:rPr>
          <w:rFonts w:ascii="Times New Roman" w:eastAsia="Times New Roman" w:hAnsi="Times New Roman" w:cs="Times New Roman"/>
          <w:sz w:val="24"/>
          <w:szCs w:val="24"/>
        </w:rPr>
        <w:t>and</w:t>
      </w:r>
      <w:r w:rsidRPr="0075418D">
        <w:rPr>
          <w:rFonts w:ascii="Times New Roman" w:eastAsia="Times New Roman" w:hAnsi="Times New Roman" w:cs="Times New Roman"/>
          <w:sz w:val="24"/>
          <w:szCs w:val="24"/>
        </w:rPr>
        <w:t xml:space="preserve"> promote free services offered to families affected by Alzheimer’s. </w:t>
      </w:r>
      <w:r w:rsidR="00CE1548" w:rsidRPr="0075418D">
        <w:rPr>
          <w:rFonts w:ascii="Times New Roman" w:eastAsia="Times New Roman" w:hAnsi="Times New Roman" w:cs="Times New Roman"/>
          <w:sz w:val="24"/>
          <w:szCs w:val="24"/>
        </w:rPr>
        <w:t xml:space="preserve">Last year, Sam </w:t>
      </w:r>
      <w:proofErr w:type="spellStart"/>
      <w:r w:rsidR="00CE1548" w:rsidRPr="0075418D">
        <w:rPr>
          <w:rFonts w:ascii="Times New Roman" w:eastAsia="Times New Roman" w:hAnsi="Times New Roman" w:cs="Times New Roman"/>
          <w:sz w:val="24"/>
          <w:szCs w:val="24"/>
        </w:rPr>
        <w:t>Bonifas</w:t>
      </w:r>
      <w:proofErr w:type="spellEnd"/>
      <w:r w:rsidR="00CE1548" w:rsidRPr="0075418D">
        <w:rPr>
          <w:rFonts w:ascii="Times New Roman" w:eastAsia="Times New Roman" w:hAnsi="Times New Roman" w:cs="Times New Roman"/>
          <w:sz w:val="24"/>
          <w:szCs w:val="24"/>
        </w:rPr>
        <w:t xml:space="preserve"> served as an advocate for the Purple Profiles of Courage in the Hastings area.  </w:t>
      </w:r>
    </w:p>
    <w:p w:rsidR="00774EF5" w:rsidRPr="0075418D" w:rsidRDefault="00CE1548" w:rsidP="00774EF5">
      <w:pPr>
        <w:rPr>
          <w:rFonts w:ascii="Times New Roman" w:eastAsia="Times New Roman" w:hAnsi="Times New Roman" w:cs="Times New Roman"/>
          <w:sz w:val="24"/>
          <w:szCs w:val="24"/>
        </w:rPr>
      </w:pPr>
      <w:r w:rsidRPr="0075418D">
        <w:rPr>
          <w:rFonts w:ascii="Times New Roman" w:eastAsia="Times New Roman" w:hAnsi="Times New Roman" w:cs="Times New Roman"/>
          <w:sz w:val="24"/>
          <w:szCs w:val="24"/>
        </w:rPr>
        <w:t>Johns</w:t>
      </w:r>
      <w:r w:rsidR="002977E9" w:rsidRPr="0075418D">
        <w:rPr>
          <w:rFonts w:ascii="Times New Roman" w:eastAsia="Times New Roman" w:hAnsi="Times New Roman" w:cs="Times New Roman"/>
          <w:sz w:val="24"/>
          <w:szCs w:val="24"/>
        </w:rPr>
        <w:t>t</w:t>
      </w:r>
      <w:r w:rsidRPr="0075418D">
        <w:rPr>
          <w:rFonts w:ascii="Times New Roman" w:eastAsia="Times New Roman" w:hAnsi="Times New Roman" w:cs="Times New Roman"/>
          <w:sz w:val="24"/>
          <w:szCs w:val="24"/>
        </w:rPr>
        <w:t>on</w:t>
      </w:r>
      <w:r w:rsidR="00774EF5" w:rsidRPr="0075418D">
        <w:rPr>
          <w:rFonts w:ascii="Times New Roman" w:eastAsia="Times New Roman" w:hAnsi="Times New Roman" w:cs="Times New Roman"/>
          <w:sz w:val="24"/>
          <w:szCs w:val="24"/>
        </w:rPr>
        <w:t xml:space="preserve"> was </w:t>
      </w:r>
      <w:r w:rsidRPr="0075418D">
        <w:rPr>
          <w:rFonts w:ascii="Times New Roman" w:eastAsia="Times New Roman" w:hAnsi="Times New Roman" w:cs="Times New Roman"/>
          <w:sz w:val="24"/>
          <w:szCs w:val="24"/>
        </w:rPr>
        <w:t>affected by</w:t>
      </w:r>
      <w:r w:rsidR="00774EF5" w:rsidRPr="0075418D">
        <w:rPr>
          <w:rFonts w:ascii="Times New Roman" w:eastAsia="Times New Roman" w:hAnsi="Times New Roman" w:cs="Times New Roman"/>
          <w:sz w:val="24"/>
          <w:szCs w:val="24"/>
        </w:rPr>
        <w:t xml:space="preserve"> the disease after her husband of forty years developed Alzheimer’s at the age of 50. Linda served as his caregiver </w:t>
      </w:r>
      <w:r w:rsidR="0075418D">
        <w:rPr>
          <w:rFonts w:ascii="Times New Roman" w:eastAsia="Times New Roman" w:hAnsi="Times New Roman" w:cs="Times New Roman"/>
          <w:sz w:val="24"/>
          <w:szCs w:val="24"/>
        </w:rPr>
        <w:t>for five</w:t>
      </w:r>
      <w:r w:rsidR="0075418D" w:rsidRPr="0075418D">
        <w:rPr>
          <w:rFonts w:ascii="Times New Roman" w:eastAsia="Times New Roman" w:hAnsi="Times New Roman" w:cs="Times New Roman"/>
          <w:sz w:val="24"/>
          <w:szCs w:val="24"/>
        </w:rPr>
        <w:t xml:space="preserve"> years</w:t>
      </w:r>
      <w:r w:rsidR="00774EF5" w:rsidRPr="0075418D">
        <w:rPr>
          <w:rFonts w:ascii="Times New Roman" w:eastAsia="Times New Roman" w:hAnsi="Times New Roman" w:cs="Times New Roman"/>
          <w:sz w:val="24"/>
          <w:szCs w:val="24"/>
        </w:rPr>
        <w:t>. After losing her husband she learned about all of the</w:t>
      </w:r>
      <w:r w:rsidRPr="0075418D">
        <w:rPr>
          <w:rFonts w:ascii="Times New Roman" w:eastAsia="Times New Roman" w:hAnsi="Times New Roman" w:cs="Times New Roman"/>
          <w:sz w:val="24"/>
          <w:szCs w:val="24"/>
        </w:rPr>
        <w:t xml:space="preserve"> free</w:t>
      </w:r>
      <w:r w:rsidR="00774EF5" w:rsidRPr="0075418D">
        <w:rPr>
          <w:rFonts w:ascii="Times New Roman" w:eastAsia="Times New Roman" w:hAnsi="Times New Roman" w:cs="Times New Roman"/>
          <w:sz w:val="24"/>
          <w:szCs w:val="24"/>
        </w:rPr>
        <w:t xml:space="preserve"> resources offered by the Alzheimer’s Association and wanted to </w:t>
      </w:r>
      <w:r w:rsidRPr="0075418D">
        <w:rPr>
          <w:rFonts w:ascii="Times New Roman" w:eastAsia="Times New Roman" w:hAnsi="Times New Roman" w:cs="Times New Roman"/>
          <w:sz w:val="24"/>
          <w:szCs w:val="24"/>
        </w:rPr>
        <w:t>be</w:t>
      </w:r>
      <w:r w:rsidR="00774EF5" w:rsidRPr="0075418D">
        <w:rPr>
          <w:rFonts w:ascii="Times New Roman" w:eastAsia="Times New Roman" w:hAnsi="Times New Roman" w:cs="Times New Roman"/>
          <w:sz w:val="24"/>
          <w:szCs w:val="24"/>
        </w:rPr>
        <w:t xml:space="preserve"> involved</w:t>
      </w:r>
      <w:r w:rsidRPr="0075418D">
        <w:rPr>
          <w:rFonts w:ascii="Times New Roman" w:eastAsia="Times New Roman" w:hAnsi="Times New Roman" w:cs="Times New Roman"/>
          <w:sz w:val="24"/>
          <w:szCs w:val="24"/>
        </w:rPr>
        <w:t xml:space="preserve"> in spreading awareness for the disease</w:t>
      </w:r>
      <w:r w:rsidR="00774EF5" w:rsidRPr="0075418D">
        <w:rPr>
          <w:rFonts w:ascii="Times New Roman" w:eastAsia="Times New Roman" w:hAnsi="Times New Roman" w:cs="Times New Roman"/>
          <w:sz w:val="24"/>
          <w:szCs w:val="24"/>
        </w:rPr>
        <w:t>.  She now shares her experience with friends and family, hoping to give others a support system as they battle Alzheimer’s alongside their loved ones.</w:t>
      </w:r>
    </w:p>
    <w:p w:rsidR="00774EF5" w:rsidRPr="0075418D" w:rsidRDefault="00774EF5" w:rsidP="00774EF5">
      <w:pPr>
        <w:rPr>
          <w:rFonts w:ascii="Times New Roman" w:hAnsi="Times New Roman" w:cs="Times New Roman"/>
          <w:sz w:val="24"/>
          <w:szCs w:val="24"/>
        </w:rPr>
      </w:pPr>
      <w:r w:rsidRPr="0075418D">
        <w:rPr>
          <w:rFonts w:ascii="Times New Roman" w:hAnsi="Times New Roman" w:cs="Times New Roman"/>
          <w:sz w:val="24"/>
          <w:szCs w:val="24"/>
        </w:rPr>
        <w:t>When offering advice to others, Linda states, “Learn to go where that person is. It could be 50 years ago or yesterday. Never, ever criticize.”</w:t>
      </w:r>
    </w:p>
    <w:p w:rsidR="00774EF5" w:rsidRPr="0075418D" w:rsidRDefault="00774EF5" w:rsidP="00774EF5">
      <w:pPr>
        <w:rPr>
          <w:rFonts w:ascii="Times New Roman" w:hAnsi="Times New Roman" w:cs="Times New Roman"/>
          <w:sz w:val="24"/>
          <w:szCs w:val="24"/>
        </w:rPr>
      </w:pPr>
      <w:r w:rsidRPr="0075418D">
        <w:rPr>
          <w:rFonts w:ascii="Times New Roman" w:hAnsi="Times New Roman" w:cs="Times New Roman"/>
          <w:sz w:val="24"/>
          <w:szCs w:val="24"/>
        </w:rPr>
        <w:t xml:space="preserve">Moving forward, spokespersons from across the state will represent various connections to Alzheimer’s disease, including having lost someone to Alzheimer’s, currently caring for a loved one with Alzheimer’s, living with the disease, or having a vision of a world without Alzheimer’s. These spokespersons will engage in sharing their story on social media, blogs, media interviews, </w:t>
      </w:r>
      <w:r w:rsidRPr="0075418D">
        <w:rPr>
          <w:rFonts w:ascii="Times New Roman" w:hAnsi="Times New Roman" w:cs="Times New Roman"/>
          <w:sz w:val="24"/>
          <w:szCs w:val="24"/>
        </w:rPr>
        <w:lastRenderedPageBreak/>
        <w:t>and various speaking engagements through signature events such as the Walk to End Alzheimer’s, the Growing Hope Gala, and The Longest Day.</w:t>
      </w:r>
    </w:p>
    <w:p w:rsidR="00774EF5" w:rsidRPr="0075418D" w:rsidRDefault="00774EF5" w:rsidP="00774EF5">
      <w:pPr>
        <w:rPr>
          <w:rFonts w:ascii="Times New Roman" w:hAnsi="Times New Roman" w:cs="Times New Roman"/>
          <w:sz w:val="24"/>
          <w:szCs w:val="24"/>
        </w:rPr>
      </w:pPr>
      <w:r w:rsidRPr="0075418D">
        <w:rPr>
          <w:rFonts w:ascii="Times New Roman" w:hAnsi="Times New Roman" w:cs="Times New Roman"/>
          <w:sz w:val="24"/>
          <w:szCs w:val="24"/>
        </w:rPr>
        <w:t xml:space="preserve">Elizabeth </w:t>
      </w:r>
      <w:proofErr w:type="spellStart"/>
      <w:r w:rsidRPr="0075418D">
        <w:rPr>
          <w:rFonts w:ascii="Times New Roman" w:hAnsi="Times New Roman" w:cs="Times New Roman"/>
          <w:sz w:val="24"/>
          <w:szCs w:val="24"/>
        </w:rPr>
        <w:t>Chentland</w:t>
      </w:r>
      <w:proofErr w:type="spellEnd"/>
      <w:r w:rsidRPr="0075418D">
        <w:rPr>
          <w:rFonts w:ascii="Times New Roman" w:hAnsi="Times New Roman" w:cs="Times New Roman"/>
          <w:sz w:val="24"/>
          <w:szCs w:val="24"/>
        </w:rPr>
        <w:t>, Director of Communications for the Alzheimer’s Association Nebraska Chapter, looks forward to helping Nebraskans better understand Alzheimer’s through the voices of people with extensive</w:t>
      </w:r>
      <w:r w:rsidR="00CE1548" w:rsidRPr="0075418D">
        <w:rPr>
          <w:rFonts w:ascii="Times New Roman" w:hAnsi="Times New Roman" w:cs="Times New Roman"/>
          <w:sz w:val="24"/>
          <w:szCs w:val="24"/>
        </w:rPr>
        <w:t xml:space="preserve"> personal</w:t>
      </w:r>
      <w:r w:rsidRPr="0075418D">
        <w:rPr>
          <w:rFonts w:ascii="Times New Roman" w:hAnsi="Times New Roman" w:cs="Times New Roman"/>
          <w:sz w:val="24"/>
          <w:szCs w:val="24"/>
        </w:rPr>
        <w:t xml:space="preserve"> experience. </w:t>
      </w:r>
    </w:p>
    <w:p w:rsidR="00774EF5" w:rsidRPr="0075418D" w:rsidRDefault="00774EF5" w:rsidP="00774EF5">
      <w:pPr>
        <w:rPr>
          <w:rFonts w:ascii="Times New Roman" w:hAnsi="Times New Roman" w:cs="Times New Roman"/>
          <w:sz w:val="24"/>
          <w:szCs w:val="24"/>
        </w:rPr>
      </w:pPr>
      <w:r w:rsidRPr="0075418D">
        <w:rPr>
          <w:rFonts w:ascii="Times New Roman" w:hAnsi="Times New Roman" w:cs="Times New Roman"/>
          <w:sz w:val="24"/>
          <w:szCs w:val="24"/>
        </w:rPr>
        <w:t xml:space="preserve">“We know that this disease affects families so deeply. Sometimes, the disease feels overwhelming to families. Being able to learn from a peer </w:t>
      </w:r>
      <w:r w:rsidR="00CE1548" w:rsidRPr="0075418D">
        <w:rPr>
          <w:rFonts w:ascii="Times New Roman" w:hAnsi="Times New Roman" w:cs="Times New Roman"/>
          <w:sz w:val="24"/>
          <w:szCs w:val="24"/>
        </w:rPr>
        <w:t>with disease expertise who</w:t>
      </w:r>
      <w:r w:rsidRPr="0075418D">
        <w:rPr>
          <w:rFonts w:ascii="Times New Roman" w:hAnsi="Times New Roman" w:cs="Times New Roman"/>
          <w:sz w:val="24"/>
          <w:szCs w:val="24"/>
        </w:rPr>
        <w:t xml:space="preserve"> is willing to share their own story becomes critical in increasing awareness about the disease and providing information about care, support, and research opportunities. It also helps generate greater participation in Alzheimer’s Association events.”</w:t>
      </w:r>
      <w:r w:rsidRPr="0075418D">
        <w:rPr>
          <w:rFonts w:ascii="Times New Roman" w:hAnsi="Times New Roman" w:cs="Times New Roman"/>
          <w:b/>
          <w:sz w:val="24"/>
          <w:szCs w:val="24"/>
        </w:rPr>
        <w:br/>
      </w:r>
      <w:r w:rsidRPr="0075418D">
        <w:rPr>
          <w:rFonts w:ascii="Times New Roman" w:hAnsi="Times New Roman" w:cs="Times New Roman"/>
          <w:sz w:val="24"/>
          <w:szCs w:val="24"/>
        </w:rPr>
        <w:br/>
        <w:t>In the United States, there are over 5</w:t>
      </w:r>
      <w:r w:rsidR="00CE1548" w:rsidRPr="0075418D">
        <w:rPr>
          <w:rFonts w:ascii="Times New Roman" w:hAnsi="Times New Roman" w:cs="Times New Roman"/>
          <w:sz w:val="24"/>
          <w:szCs w:val="24"/>
        </w:rPr>
        <w:t>.7</w:t>
      </w:r>
      <w:r w:rsidRPr="0075418D">
        <w:rPr>
          <w:rFonts w:ascii="Times New Roman" w:hAnsi="Times New Roman" w:cs="Times New Roman"/>
          <w:sz w:val="24"/>
          <w:szCs w:val="24"/>
        </w:rPr>
        <w:t xml:space="preserve"> million people with Alzheimer’s and that is projected to grow to as many as 16 million people in 2050.  In Nebraska alone, there are 34,000 people over the age of 65 living with the disease and they are supported by 82,000 caregivers across the state. Alzheimer’s is the sixth leading cause of death in the United States, leading t</w:t>
      </w:r>
      <w:r w:rsidR="00CE1548" w:rsidRPr="0075418D">
        <w:rPr>
          <w:rFonts w:ascii="Times New Roman" w:hAnsi="Times New Roman" w:cs="Times New Roman"/>
          <w:sz w:val="24"/>
          <w:szCs w:val="24"/>
        </w:rPr>
        <w:t>o 598 deaths in Nebraska in 2017</w:t>
      </w:r>
      <w:r w:rsidRPr="0075418D">
        <w:rPr>
          <w:rFonts w:ascii="Times New Roman" w:hAnsi="Times New Roman" w:cs="Times New Roman"/>
          <w:sz w:val="24"/>
          <w:szCs w:val="24"/>
        </w:rPr>
        <w:t xml:space="preserve">. </w:t>
      </w:r>
      <w:r w:rsidRPr="0075418D">
        <w:rPr>
          <w:rFonts w:ascii="Times New Roman" w:hAnsi="Times New Roman" w:cs="Times New Roman"/>
          <w:sz w:val="24"/>
          <w:szCs w:val="24"/>
        </w:rPr>
        <w:br/>
      </w:r>
      <w:r w:rsidRPr="0075418D">
        <w:rPr>
          <w:rFonts w:ascii="Times New Roman" w:hAnsi="Times New Roman" w:cs="Times New Roman"/>
          <w:b/>
          <w:sz w:val="24"/>
          <w:szCs w:val="24"/>
        </w:rPr>
        <w:br/>
        <w:t xml:space="preserve">About the Alzheimer's Association </w:t>
      </w:r>
      <w:r w:rsidRPr="0075418D">
        <w:rPr>
          <w:rFonts w:ascii="Times New Roman" w:hAnsi="Times New Roman" w:cs="Times New Roman"/>
          <w:b/>
          <w:sz w:val="24"/>
          <w:szCs w:val="24"/>
        </w:rPr>
        <w:br/>
      </w:r>
      <w:proofErr w:type="gramStart"/>
      <w:r w:rsidRPr="0075418D">
        <w:rPr>
          <w:rFonts w:ascii="Times New Roman" w:hAnsi="Times New Roman" w:cs="Times New Roman"/>
          <w:bCs/>
          <w:sz w:val="24"/>
          <w:szCs w:val="24"/>
          <w:shd w:val="clear" w:color="auto" w:fill="FFFFFF"/>
        </w:rPr>
        <w:t>The</w:t>
      </w:r>
      <w:proofErr w:type="gramEnd"/>
      <w:r w:rsidRPr="0075418D">
        <w:rPr>
          <w:rFonts w:ascii="Times New Roman" w:hAnsi="Times New Roman" w:cs="Times New Roman"/>
          <w:bCs/>
          <w:sz w:val="24"/>
          <w:szCs w:val="24"/>
          <w:shd w:val="clear" w:color="auto" w:fill="FFFFFF"/>
        </w:rPr>
        <w:t xml:space="preserve"> Alzheimer's Association is the leading voluntary health organization in Alzheimer's care, support, and research. Our mission is to eliminate Alzheimer's disease through the advancement of research; to provide and enhance care and support for all affected; and to reduce the risk of dementia through the promotion of brain health. Our vision is a world without Alzheimer's®. Visit </w:t>
      </w:r>
      <w:hyperlink r:id="rId7" w:tgtFrame="_blank" w:history="1">
        <w:r w:rsidRPr="0075418D">
          <w:rPr>
            <w:rStyle w:val="Hyperlink"/>
            <w:rFonts w:ascii="Times New Roman" w:hAnsi="Times New Roman" w:cs="Times New Roman"/>
            <w:bCs/>
            <w:color w:val="auto"/>
            <w:sz w:val="24"/>
            <w:szCs w:val="24"/>
            <w:shd w:val="clear" w:color="auto" w:fill="FFFFFF"/>
          </w:rPr>
          <w:t>www.alz.org</w:t>
        </w:r>
      </w:hyperlink>
      <w:r w:rsidRPr="0075418D">
        <w:rPr>
          <w:rFonts w:ascii="Times New Roman" w:hAnsi="Times New Roman" w:cs="Times New Roman"/>
          <w:bCs/>
          <w:sz w:val="24"/>
          <w:szCs w:val="24"/>
          <w:shd w:val="clear" w:color="auto" w:fill="FFFFFF"/>
        </w:rPr>
        <w:t> or call 800.272.3900.</w:t>
      </w:r>
    </w:p>
    <w:p w:rsidR="00774EF5" w:rsidRPr="0075418D" w:rsidRDefault="00774EF5" w:rsidP="00774EF5">
      <w:pPr>
        <w:rPr>
          <w:rFonts w:ascii="Times New Roman" w:hAnsi="Times New Roman" w:cs="Times New Roman"/>
          <w:sz w:val="24"/>
          <w:szCs w:val="24"/>
        </w:rPr>
      </w:pPr>
      <w:r w:rsidRPr="0075418D">
        <w:rPr>
          <w:rFonts w:ascii="Times New Roman" w:hAnsi="Times New Roman" w:cs="Times New Roman"/>
          <w:sz w:val="24"/>
          <w:szCs w:val="24"/>
        </w:rPr>
        <w:t>The Alzheimer’s Association Nebraska Chapter serves all 93 counties in Nebraska.  In addition to offering free education and support services, the Chapter also raises money for local and national research efforts through the Walk to End Alzheimer’s and The Longest Day events.  Staff and volunteers also work together to encourage state legislators to make Alzheimer’s disease a priority in the state by increasing funding for the disease.</w:t>
      </w:r>
    </w:p>
    <w:p w:rsidR="00774EF5" w:rsidRPr="0075418D" w:rsidRDefault="00774EF5" w:rsidP="00774EF5">
      <w:pPr>
        <w:jc w:val="center"/>
        <w:rPr>
          <w:rFonts w:ascii="Times New Roman" w:hAnsi="Times New Roman" w:cs="Times New Roman"/>
        </w:rPr>
      </w:pPr>
      <w:r w:rsidRPr="0075418D">
        <w:rPr>
          <w:rFonts w:ascii="Times New Roman" w:hAnsi="Times New Roman" w:cs="Times New Roman"/>
        </w:rPr>
        <w:t>###</w:t>
      </w:r>
    </w:p>
    <w:p w:rsidR="00C071FA" w:rsidRDefault="009B4942"/>
    <w:sectPr w:rsidR="00C0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F5"/>
    <w:rsid w:val="00030E2C"/>
    <w:rsid w:val="000C62D0"/>
    <w:rsid w:val="002410A8"/>
    <w:rsid w:val="002977E9"/>
    <w:rsid w:val="005A2820"/>
    <w:rsid w:val="00602183"/>
    <w:rsid w:val="006D3277"/>
    <w:rsid w:val="0075418D"/>
    <w:rsid w:val="00774EF5"/>
    <w:rsid w:val="009A62AE"/>
    <w:rsid w:val="009B4942"/>
    <w:rsid w:val="00CE1548"/>
    <w:rsid w:val="00F2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F5"/>
    <w:rPr>
      <w:color w:val="0000FF" w:themeColor="hyperlink"/>
      <w:u w:val="single"/>
    </w:rPr>
  </w:style>
  <w:style w:type="paragraph" w:styleId="BalloonText">
    <w:name w:val="Balloon Text"/>
    <w:basedOn w:val="Normal"/>
    <w:link w:val="BalloonTextChar"/>
    <w:uiPriority w:val="99"/>
    <w:semiHidden/>
    <w:unhideWhenUsed/>
    <w:rsid w:val="0077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F5"/>
    <w:rPr>
      <w:color w:val="0000FF" w:themeColor="hyperlink"/>
      <w:u w:val="single"/>
    </w:rPr>
  </w:style>
  <w:style w:type="paragraph" w:styleId="BalloonText">
    <w:name w:val="Balloon Text"/>
    <w:basedOn w:val="Normal"/>
    <w:link w:val="BalloonTextChar"/>
    <w:uiPriority w:val="99"/>
    <w:semiHidden/>
    <w:unhideWhenUsed/>
    <w:rsid w:val="0077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hentland@alz.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 Minton</dc:creator>
  <cp:lastModifiedBy>Mikki Minton</cp:lastModifiedBy>
  <cp:revision>10</cp:revision>
  <dcterms:created xsi:type="dcterms:W3CDTF">2018-06-13T15:37:00Z</dcterms:created>
  <dcterms:modified xsi:type="dcterms:W3CDTF">2018-07-02T15:45:00Z</dcterms:modified>
</cp:coreProperties>
</file>